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53"/>
        <w:gridCol w:w="5103"/>
      </w:tblGrid>
      <w:tr w:rsidR="00D00120" w:rsidRPr="000071E6" w:rsidTr="00D86673">
        <w:tc>
          <w:tcPr>
            <w:tcW w:w="4253" w:type="dxa"/>
          </w:tcPr>
          <w:p w:rsidR="00D00120" w:rsidRPr="000071E6" w:rsidRDefault="00D00120" w:rsidP="003B55A1">
            <w:pPr>
              <w:tabs>
                <w:tab w:val="left" w:pos="1418"/>
              </w:tabs>
              <w:ind w:right="-107"/>
              <w:jc w:val="right"/>
              <w:rPr>
                <w:bCs/>
                <w:szCs w:val="24"/>
              </w:rPr>
            </w:pPr>
          </w:p>
        </w:tc>
        <w:tc>
          <w:tcPr>
            <w:tcW w:w="5103" w:type="dxa"/>
          </w:tcPr>
          <w:p w:rsidR="00D00120" w:rsidRPr="00ED25C5" w:rsidRDefault="00D00120" w:rsidP="00D86673">
            <w:pPr>
              <w:spacing w:after="0"/>
              <w:ind w:right="-108"/>
              <w:jc w:val="center"/>
              <w:rPr>
                <w:bCs/>
                <w:sz w:val="28"/>
                <w:szCs w:val="28"/>
              </w:rPr>
            </w:pPr>
            <w:r w:rsidRPr="00ED25C5">
              <w:rPr>
                <w:bCs/>
                <w:sz w:val="28"/>
                <w:szCs w:val="28"/>
              </w:rPr>
              <w:t>Приложение № 1</w:t>
            </w:r>
          </w:p>
          <w:p w:rsidR="00D00120" w:rsidRPr="00ED25C5" w:rsidRDefault="00D00120" w:rsidP="00D86673">
            <w:pPr>
              <w:spacing w:after="0" w:line="240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ED25C5">
              <w:rPr>
                <w:bCs/>
                <w:sz w:val="28"/>
                <w:szCs w:val="28"/>
              </w:rPr>
              <w:t>к постановлению администрации</w:t>
            </w:r>
          </w:p>
          <w:p w:rsidR="00D00120" w:rsidRDefault="00D00120" w:rsidP="00D86673">
            <w:pPr>
              <w:spacing w:after="0" w:line="240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ED25C5">
              <w:rPr>
                <w:bCs/>
                <w:sz w:val="28"/>
                <w:szCs w:val="28"/>
              </w:rPr>
              <w:t xml:space="preserve">Михайловского муниципального </w:t>
            </w:r>
            <w:r w:rsidR="00D86673">
              <w:rPr>
                <w:bCs/>
                <w:sz w:val="28"/>
                <w:szCs w:val="28"/>
              </w:rPr>
              <w:t>р</w:t>
            </w:r>
            <w:r w:rsidRPr="00ED25C5">
              <w:rPr>
                <w:bCs/>
                <w:sz w:val="28"/>
                <w:szCs w:val="28"/>
              </w:rPr>
              <w:t>айона</w:t>
            </w:r>
          </w:p>
          <w:p w:rsidR="00D00120" w:rsidRPr="00D86673" w:rsidRDefault="00D86673" w:rsidP="00D86673">
            <w:pPr>
              <w:spacing w:after="0" w:line="240" w:lineRule="auto"/>
              <w:ind w:left="-108" w:right="-108"/>
              <w:jc w:val="center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  <w:u w:val="single"/>
              </w:rPr>
              <w:t>13.01.2015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00120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u w:val="single"/>
              </w:rPr>
              <w:t>02-па</w:t>
            </w:r>
            <w:bookmarkStart w:id="0" w:name="_GoBack"/>
            <w:bookmarkEnd w:id="0"/>
          </w:p>
          <w:p w:rsidR="00D00120" w:rsidRPr="000071E6" w:rsidRDefault="00D00120" w:rsidP="003B55A1">
            <w:pPr>
              <w:tabs>
                <w:tab w:val="left" w:pos="1418"/>
              </w:tabs>
              <w:ind w:right="-107"/>
              <w:jc w:val="right"/>
              <w:rPr>
                <w:bCs/>
                <w:szCs w:val="24"/>
              </w:rPr>
            </w:pPr>
          </w:p>
        </w:tc>
      </w:tr>
    </w:tbl>
    <w:p w:rsidR="00D00120" w:rsidRPr="00A231A1" w:rsidRDefault="00D00120" w:rsidP="00B46063">
      <w:pPr>
        <w:rPr>
          <w:b/>
          <w:szCs w:val="24"/>
        </w:rPr>
      </w:pPr>
    </w:p>
    <w:p w:rsidR="00D00120" w:rsidRPr="008136CC" w:rsidRDefault="00D00120" w:rsidP="008136CC">
      <w:pPr>
        <w:spacing w:after="0" w:line="360" w:lineRule="auto"/>
        <w:jc w:val="center"/>
        <w:rPr>
          <w:b/>
          <w:sz w:val="28"/>
          <w:szCs w:val="28"/>
        </w:rPr>
      </w:pPr>
      <w:r w:rsidRPr="008136CC">
        <w:rPr>
          <w:b/>
          <w:sz w:val="28"/>
          <w:szCs w:val="28"/>
        </w:rPr>
        <w:t>СОСТАВ КОНКУРСНОЙ КОМИССИИ</w:t>
      </w:r>
    </w:p>
    <w:p w:rsidR="00D00120" w:rsidRPr="008136CC" w:rsidRDefault="00D00120" w:rsidP="008136CC">
      <w:pPr>
        <w:suppressAutoHyphens/>
        <w:snapToGrid w:val="0"/>
        <w:spacing w:after="0" w:line="360" w:lineRule="auto"/>
        <w:jc w:val="right"/>
        <w:rPr>
          <w:b/>
          <w:color w:val="FFFFFF"/>
          <w:sz w:val="28"/>
          <w:szCs w:val="28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"/>
        <w:gridCol w:w="2485"/>
        <w:gridCol w:w="6628"/>
      </w:tblGrid>
      <w:tr w:rsidR="00D00120" w:rsidRPr="000071E6" w:rsidTr="000071E6">
        <w:trPr>
          <w:trHeight w:val="1020"/>
        </w:trPr>
        <w:tc>
          <w:tcPr>
            <w:tcW w:w="458" w:type="dxa"/>
          </w:tcPr>
          <w:p w:rsidR="00D00120" w:rsidRPr="000071E6" w:rsidRDefault="00D00120" w:rsidP="000071E6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line="360" w:lineRule="auto"/>
              <w:contextualSpacing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485" w:type="dxa"/>
          </w:tcPr>
          <w:p w:rsidR="00D00120" w:rsidRPr="002F754A" w:rsidRDefault="00D00120" w:rsidP="000071E6">
            <w:pPr>
              <w:suppressAutoHyphens/>
              <w:snapToGrid w:val="0"/>
              <w:spacing w:after="0"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Татаринов А.Ф.</w:t>
            </w:r>
          </w:p>
        </w:tc>
        <w:tc>
          <w:tcPr>
            <w:tcW w:w="6628" w:type="dxa"/>
          </w:tcPr>
          <w:p w:rsidR="00D00120" w:rsidRPr="000071E6" w:rsidRDefault="00D00120" w:rsidP="000071E6">
            <w:pPr>
              <w:suppressAutoHyphens/>
              <w:snapToGrid w:val="0"/>
              <w:spacing w:after="0" w:line="360" w:lineRule="auto"/>
              <w:rPr>
                <w:sz w:val="28"/>
                <w:szCs w:val="28"/>
                <w:lang w:eastAsia="ar-SA"/>
              </w:rPr>
            </w:pPr>
            <w:r w:rsidRPr="000071E6">
              <w:rPr>
                <w:sz w:val="28"/>
                <w:szCs w:val="28"/>
                <w:lang w:eastAsia="ar-SA"/>
              </w:rPr>
              <w:t xml:space="preserve">– председатель конкурсной комиссии – </w:t>
            </w:r>
            <w:r>
              <w:rPr>
                <w:sz w:val="28"/>
                <w:szCs w:val="28"/>
                <w:lang w:eastAsia="ar-SA"/>
              </w:rPr>
              <w:t>заместитель главы Михайловского муниципального района</w:t>
            </w:r>
          </w:p>
        </w:tc>
      </w:tr>
      <w:tr w:rsidR="00D00120" w:rsidRPr="000071E6" w:rsidTr="000071E6">
        <w:trPr>
          <w:trHeight w:val="1020"/>
        </w:trPr>
        <w:tc>
          <w:tcPr>
            <w:tcW w:w="458" w:type="dxa"/>
          </w:tcPr>
          <w:p w:rsidR="00D00120" w:rsidRPr="000071E6" w:rsidRDefault="00D00120" w:rsidP="000071E6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line="360" w:lineRule="auto"/>
              <w:contextualSpacing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485" w:type="dxa"/>
          </w:tcPr>
          <w:p w:rsidR="00D00120" w:rsidRPr="00F3092B" w:rsidRDefault="00D00120" w:rsidP="000071E6">
            <w:pPr>
              <w:suppressAutoHyphens/>
              <w:snapToGrid w:val="0"/>
              <w:spacing w:after="0"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Кузьмичёв А.Г.</w:t>
            </w:r>
          </w:p>
        </w:tc>
        <w:tc>
          <w:tcPr>
            <w:tcW w:w="6628" w:type="dxa"/>
          </w:tcPr>
          <w:p w:rsidR="00D00120" w:rsidRPr="000071E6" w:rsidRDefault="00D00120" w:rsidP="000071E6">
            <w:pPr>
              <w:suppressAutoHyphens/>
              <w:snapToGrid w:val="0"/>
              <w:spacing w:after="0" w:line="360" w:lineRule="auto"/>
              <w:rPr>
                <w:sz w:val="28"/>
                <w:szCs w:val="28"/>
                <w:lang w:eastAsia="ar-SA"/>
              </w:rPr>
            </w:pPr>
            <w:r w:rsidRPr="000071E6">
              <w:rPr>
                <w:sz w:val="28"/>
                <w:szCs w:val="28"/>
                <w:lang w:eastAsia="ar-SA"/>
              </w:rPr>
              <w:t xml:space="preserve">– </w:t>
            </w:r>
            <w:r>
              <w:rPr>
                <w:sz w:val="28"/>
                <w:szCs w:val="28"/>
                <w:lang w:eastAsia="ar-SA"/>
              </w:rPr>
              <w:t>заместитель председателя</w:t>
            </w:r>
            <w:r w:rsidRPr="000071E6">
              <w:rPr>
                <w:sz w:val="28"/>
                <w:szCs w:val="28"/>
                <w:lang w:eastAsia="ar-SA"/>
              </w:rPr>
              <w:t xml:space="preserve"> конкурсной комиссии – </w:t>
            </w:r>
            <w:r w:rsidRPr="00F3092B">
              <w:rPr>
                <w:sz w:val="28"/>
                <w:szCs w:val="28"/>
                <w:lang w:eastAsia="ar-SA"/>
              </w:rPr>
              <w:t>начальник управления по вопросам градостроительства</w:t>
            </w:r>
            <w:r>
              <w:rPr>
                <w:sz w:val="28"/>
                <w:szCs w:val="28"/>
                <w:lang w:eastAsia="ar-SA"/>
              </w:rPr>
              <w:t>,</w:t>
            </w:r>
            <w:r w:rsidRPr="00F3092B">
              <w:rPr>
                <w:sz w:val="28"/>
                <w:szCs w:val="28"/>
                <w:lang w:eastAsia="ar-SA"/>
              </w:rPr>
              <w:t xml:space="preserve"> имущественны</w:t>
            </w:r>
            <w:r>
              <w:rPr>
                <w:sz w:val="28"/>
                <w:szCs w:val="28"/>
                <w:lang w:eastAsia="ar-SA"/>
              </w:rPr>
              <w:t>х</w:t>
            </w:r>
            <w:r w:rsidRPr="00F3092B">
              <w:rPr>
                <w:sz w:val="28"/>
                <w:szCs w:val="28"/>
                <w:lang w:eastAsia="ar-SA"/>
              </w:rPr>
              <w:t xml:space="preserve"> и земельных отношений</w:t>
            </w:r>
          </w:p>
        </w:tc>
      </w:tr>
      <w:tr w:rsidR="00D00120" w:rsidRPr="000071E6" w:rsidTr="000071E6">
        <w:trPr>
          <w:trHeight w:val="1020"/>
        </w:trPr>
        <w:tc>
          <w:tcPr>
            <w:tcW w:w="458" w:type="dxa"/>
          </w:tcPr>
          <w:p w:rsidR="00D00120" w:rsidRPr="000071E6" w:rsidRDefault="00D00120" w:rsidP="000071E6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line="360" w:lineRule="auto"/>
              <w:contextualSpacing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485" w:type="dxa"/>
          </w:tcPr>
          <w:p w:rsidR="00D00120" w:rsidRPr="000071E6" w:rsidRDefault="00D00120" w:rsidP="000071E6">
            <w:pPr>
              <w:suppressAutoHyphens/>
              <w:snapToGrid w:val="0"/>
              <w:spacing w:after="0" w:line="360" w:lineRule="auto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Балабадько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Ю.А.</w:t>
            </w:r>
          </w:p>
        </w:tc>
        <w:tc>
          <w:tcPr>
            <w:tcW w:w="6628" w:type="dxa"/>
          </w:tcPr>
          <w:p w:rsidR="00D00120" w:rsidRPr="000071E6" w:rsidRDefault="00D00120" w:rsidP="000071E6">
            <w:pPr>
              <w:suppressAutoHyphens/>
              <w:snapToGrid w:val="0"/>
              <w:spacing w:after="0" w:line="360" w:lineRule="auto"/>
              <w:rPr>
                <w:sz w:val="28"/>
                <w:szCs w:val="28"/>
                <w:lang w:eastAsia="ar-SA"/>
              </w:rPr>
            </w:pPr>
            <w:r w:rsidRPr="000071E6">
              <w:rPr>
                <w:sz w:val="28"/>
                <w:szCs w:val="28"/>
                <w:lang w:eastAsia="ar-SA"/>
              </w:rPr>
              <w:t xml:space="preserve">– </w:t>
            </w:r>
            <w:r>
              <w:rPr>
                <w:sz w:val="28"/>
                <w:szCs w:val="28"/>
                <w:lang w:eastAsia="ar-SA"/>
              </w:rPr>
              <w:t>секретарь</w:t>
            </w:r>
            <w:r w:rsidRPr="000071E6">
              <w:rPr>
                <w:sz w:val="28"/>
                <w:szCs w:val="28"/>
                <w:lang w:eastAsia="ar-SA"/>
              </w:rPr>
              <w:t xml:space="preserve"> конкурсной комиссии – </w:t>
            </w:r>
            <w:r>
              <w:rPr>
                <w:sz w:val="28"/>
                <w:szCs w:val="28"/>
                <w:lang w:eastAsia="ar-SA"/>
              </w:rPr>
              <w:t xml:space="preserve">главный специалист 1 разряда по организации муниципального земельного контроля отдела имущественных и земельных отношений управления </w:t>
            </w:r>
            <w:r w:rsidRPr="00F3092B">
              <w:rPr>
                <w:sz w:val="28"/>
                <w:szCs w:val="28"/>
                <w:lang w:eastAsia="ar-SA"/>
              </w:rPr>
              <w:t>по вопросам градостроительства</w:t>
            </w:r>
            <w:r>
              <w:rPr>
                <w:sz w:val="28"/>
                <w:szCs w:val="28"/>
                <w:lang w:eastAsia="ar-SA"/>
              </w:rPr>
              <w:t>,</w:t>
            </w:r>
            <w:r w:rsidRPr="00F3092B">
              <w:rPr>
                <w:sz w:val="28"/>
                <w:szCs w:val="28"/>
                <w:lang w:eastAsia="ar-SA"/>
              </w:rPr>
              <w:t xml:space="preserve"> имущественны</w:t>
            </w:r>
            <w:r>
              <w:rPr>
                <w:sz w:val="28"/>
                <w:szCs w:val="28"/>
                <w:lang w:eastAsia="ar-SA"/>
              </w:rPr>
              <w:t>х</w:t>
            </w:r>
            <w:r w:rsidRPr="00F3092B">
              <w:rPr>
                <w:sz w:val="28"/>
                <w:szCs w:val="28"/>
                <w:lang w:eastAsia="ar-SA"/>
              </w:rPr>
              <w:t xml:space="preserve"> и земельных отношений</w:t>
            </w:r>
            <w:r w:rsidRPr="000071E6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D00120" w:rsidRPr="000071E6" w:rsidTr="000071E6">
        <w:trPr>
          <w:trHeight w:val="1020"/>
        </w:trPr>
        <w:tc>
          <w:tcPr>
            <w:tcW w:w="458" w:type="dxa"/>
          </w:tcPr>
          <w:p w:rsidR="00D00120" w:rsidRPr="000071E6" w:rsidRDefault="00D00120" w:rsidP="000071E6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line="360" w:lineRule="auto"/>
              <w:contextualSpacing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485" w:type="dxa"/>
          </w:tcPr>
          <w:p w:rsidR="00D00120" w:rsidRPr="00F3092B" w:rsidRDefault="00D00120" w:rsidP="000071E6">
            <w:pPr>
              <w:suppressAutoHyphens/>
              <w:snapToGrid w:val="0"/>
              <w:spacing w:after="0" w:line="360" w:lineRule="auto"/>
              <w:rPr>
                <w:sz w:val="28"/>
                <w:szCs w:val="28"/>
                <w:lang w:eastAsia="ar-SA"/>
              </w:rPr>
            </w:pPr>
            <w:r w:rsidRPr="00F3092B">
              <w:rPr>
                <w:sz w:val="28"/>
                <w:szCs w:val="28"/>
                <w:lang w:eastAsia="ar-SA"/>
              </w:rPr>
              <w:t>Матвеева Н.В.</w:t>
            </w:r>
          </w:p>
        </w:tc>
        <w:tc>
          <w:tcPr>
            <w:tcW w:w="6628" w:type="dxa"/>
          </w:tcPr>
          <w:p w:rsidR="00D00120" w:rsidRPr="000071E6" w:rsidRDefault="00D00120" w:rsidP="000071E6">
            <w:pPr>
              <w:suppressAutoHyphens/>
              <w:snapToGrid w:val="0"/>
              <w:spacing w:after="0" w:line="360" w:lineRule="auto"/>
              <w:rPr>
                <w:sz w:val="28"/>
                <w:szCs w:val="28"/>
                <w:lang w:eastAsia="ar-SA"/>
              </w:rPr>
            </w:pPr>
            <w:r w:rsidRPr="000071E6">
              <w:rPr>
                <w:sz w:val="28"/>
                <w:szCs w:val="28"/>
                <w:lang w:eastAsia="ar-SA"/>
              </w:rPr>
              <w:t xml:space="preserve">– член конкурсной комиссии – </w:t>
            </w:r>
            <w:r>
              <w:rPr>
                <w:sz w:val="28"/>
                <w:szCs w:val="28"/>
                <w:lang w:eastAsia="ar-SA"/>
              </w:rPr>
              <w:t>начальник отдела правового обеспечения</w:t>
            </w:r>
          </w:p>
        </w:tc>
      </w:tr>
      <w:tr w:rsidR="00D00120" w:rsidRPr="000071E6" w:rsidTr="000071E6">
        <w:trPr>
          <w:trHeight w:val="1020"/>
        </w:trPr>
        <w:tc>
          <w:tcPr>
            <w:tcW w:w="458" w:type="dxa"/>
          </w:tcPr>
          <w:p w:rsidR="00D00120" w:rsidRPr="000071E6" w:rsidRDefault="00D00120" w:rsidP="000071E6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line="360" w:lineRule="auto"/>
              <w:contextualSpacing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485" w:type="dxa"/>
          </w:tcPr>
          <w:p w:rsidR="00D00120" w:rsidRPr="000071E6" w:rsidRDefault="00D00120" w:rsidP="000071E6">
            <w:pPr>
              <w:suppressAutoHyphens/>
              <w:snapToGrid w:val="0"/>
              <w:spacing w:after="0"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Маркова М.Н.</w:t>
            </w:r>
          </w:p>
        </w:tc>
        <w:tc>
          <w:tcPr>
            <w:tcW w:w="6628" w:type="dxa"/>
          </w:tcPr>
          <w:p w:rsidR="00D00120" w:rsidRPr="000071E6" w:rsidRDefault="00D00120" w:rsidP="000071E6">
            <w:pPr>
              <w:suppressAutoHyphens/>
              <w:snapToGrid w:val="0"/>
              <w:spacing w:after="0" w:line="360" w:lineRule="auto"/>
              <w:rPr>
                <w:sz w:val="28"/>
                <w:szCs w:val="28"/>
                <w:lang w:eastAsia="ar-SA"/>
              </w:rPr>
            </w:pPr>
            <w:r w:rsidRPr="000071E6">
              <w:rPr>
                <w:sz w:val="28"/>
                <w:szCs w:val="28"/>
                <w:lang w:eastAsia="ar-SA"/>
              </w:rPr>
              <w:t xml:space="preserve">– член конкурсной комиссии – </w:t>
            </w:r>
            <w:r>
              <w:rPr>
                <w:sz w:val="28"/>
                <w:szCs w:val="28"/>
                <w:lang w:eastAsia="ar-SA"/>
              </w:rPr>
              <w:t>начальник отдела экономики управления экономики</w:t>
            </w:r>
          </w:p>
        </w:tc>
      </w:tr>
      <w:tr w:rsidR="00D00120" w:rsidRPr="000071E6" w:rsidTr="000071E6">
        <w:trPr>
          <w:trHeight w:val="1020"/>
        </w:trPr>
        <w:tc>
          <w:tcPr>
            <w:tcW w:w="458" w:type="dxa"/>
          </w:tcPr>
          <w:p w:rsidR="00D00120" w:rsidRPr="000071E6" w:rsidRDefault="00D00120" w:rsidP="000071E6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line="360" w:lineRule="auto"/>
              <w:contextualSpacing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485" w:type="dxa"/>
          </w:tcPr>
          <w:p w:rsidR="00D00120" w:rsidRDefault="00D00120" w:rsidP="000071E6">
            <w:pPr>
              <w:suppressAutoHyphens/>
              <w:snapToGrid w:val="0"/>
              <w:spacing w:after="0"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Пономаренко Т.П.</w:t>
            </w:r>
          </w:p>
        </w:tc>
        <w:tc>
          <w:tcPr>
            <w:tcW w:w="6628" w:type="dxa"/>
          </w:tcPr>
          <w:p w:rsidR="00D00120" w:rsidRPr="000071E6" w:rsidRDefault="00D00120" w:rsidP="000071E6">
            <w:pPr>
              <w:suppressAutoHyphens/>
              <w:snapToGrid w:val="0"/>
              <w:spacing w:after="0" w:line="360" w:lineRule="auto"/>
              <w:rPr>
                <w:sz w:val="28"/>
                <w:szCs w:val="28"/>
                <w:lang w:eastAsia="ar-SA"/>
              </w:rPr>
            </w:pPr>
            <w:r w:rsidRPr="000071E6">
              <w:rPr>
                <w:sz w:val="28"/>
                <w:szCs w:val="28"/>
                <w:lang w:eastAsia="ar-SA"/>
              </w:rPr>
              <w:t xml:space="preserve">– член конкурсной комиссии – </w:t>
            </w:r>
            <w:r>
              <w:rPr>
                <w:sz w:val="28"/>
                <w:szCs w:val="28"/>
                <w:lang w:eastAsia="ar-SA"/>
              </w:rPr>
              <w:t xml:space="preserve">начальник отдела архитектуры и градостроительства управления </w:t>
            </w:r>
            <w:r w:rsidRPr="00F3092B">
              <w:rPr>
                <w:sz w:val="28"/>
                <w:szCs w:val="28"/>
                <w:lang w:eastAsia="ar-SA"/>
              </w:rPr>
              <w:t>по вопросам градостроительства</w:t>
            </w:r>
            <w:r>
              <w:rPr>
                <w:sz w:val="28"/>
                <w:szCs w:val="28"/>
                <w:lang w:eastAsia="ar-SA"/>
              </w:rPr>
              <w:t>,</w:t>
            </w:r>
            <w:r w:rsidRPr="00F3092B">
              <w:rPr>
                <w:sz w:val="28"/>
                <w:szCs w:val="28"/>
                <w:lang w:eastAsia="ar-SA"/>
              </w:rPr>
              <w:t xml:space="preserve"> имущественны</w:t>
            </w:r>
            <w:r>
              <w:rPr>
                <w:sz w:val="28"/>
                <w:szCs w:val="28"/>
                <w:lang w:eastAsia="ar-SA"/>
              </w:rPr>
              <w:t>х</w:t>
            </w:r>
            <w:r w:rsidRPr="00F3092B">
              <w:rPr>
                <w:sz w:val="28"/>
                <w:szCs w:val="28"/>
                <w:lang w:eastAsia="ar-SA"/>
              </w:rPr>
              <w:t xml:space="preserve"> и земельных отношений</w:t>
            </w:r>
          </w:p>
        </w:tc>
      </w:tr>
      <w:tr w:rsidR="00D00120" w:rsidRPr="000071E6" w:rsidTr="000071E6">
        <w:trPr>
          <w:trHeight w:val="1020"/>
        </w:trPr>
        <w:tc>
          <w:tcPr>
            <w:tcW w:w="458" w:type="dxa"/>
          </w:tcPr>
          <w:p w:rsidR="00D00120" w:rsidRPr="000071E6" w:rsidRDefault="00D00120" w:rsidP="000071E6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line="360" w:lineRule="auto"/>
              <w:contextualSpacing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485" w:type="dxa"/>
          </w:tcPr>
          <w:p w:rsidR="00D00120" w:rsidRDefault="00D00120" w:rsidP="000071E6">
            <w:pPr>
              <w:suppressAutoHyphens/>
              <w:snapToGrid w:val="0"/>
              <w:spacing w:after="0"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Журавлева Е.А</w:t>
            </w:r>
          </w:p>
        </w:tc>
        <w:tc>
          <w:tcPr>
            <w:tcW w:w="6628" w:type="dxa"/>
          </w:tcPr>
          <w:p w:rsidR="00D00120" w:rsidRPr="000071E6" w:rsidRDefault="00D00120" w:rsidP="000071E6">
            <w:pPr>
              <w:suppressAutoHyphens/>
              <w:snapToGrid w:val="0"/>
              <w:spacing w:after="0" w:line="360" w:lineRule="auto"/>
              <w:rPr>
                <w:sz w:val="28"/>
                <w:szCs w:val="28"/>
                <w:lang w:eastAsia="ar-SA"/>
              </w:rPr>
            </w:pPr>
            <w:r w:rsidRPr="000071E6">
              <w:rPr>
                <w:sz w:val="28"/>
                <w:szCs w:val="28"/>
                <w:lang w:eastAsia="ar-SA"/>
              </w:rPr>
              <w:t xml:space="preserve">– член конкурсной комиссии – </w:t>
            </w:r>
            <w:r>
              <w:rPr>
                <w:sz w:val="28"/>
                <w:szCs w:val="28"/>
                <w:lang w:eastAsia="ar-SA"/>
              </w:rPr>
              <w:t>начальник отдела сельского хозяйства управления экономики</w:t>
            </w:r>
          </w:p>
        </w:tc>
      </w:tr>
    </w:tbl>
    <w:p w:rsidR="00D00120" w:rsidRPr="00B46063" w:rsidRDefault="00D00120" w:rsidP="00B46063"/>
    <w:sectPr w:rsidR="00D00120" w:rsidRPr="00B46063" w:rsidSect="00ED25C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62B9"/>
    <w:multiLevelType w:val="hybridMultilevel"/>
    <w:tmpl w:val="DCC63D64"/>
    <w:lvl w:ilvl="0" w:tplc="B996682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0FF"/>
    <w:rsid w:val="00003017"/>
    <w:rsid w:val="000071E6"/>
    <w:rsid w:val="00023791"/>
    <w:rsid w:val="000328AE"/>
    <w:rsid w:val="000505D3"/>
    <w:rsid w:val="00067226"/>
    <w:rsid w:val="00075492"/>
    <w:rsid w:val="0008598B"/>
    <w:rsid w:val="000D019B"/>
    <w:rsid w:val="000E1560"/>
    <w:rsid w:val="00100C1E"/>
    <w:rsid w:val="0010743A"/>
    <w:rsid w:val="001351A7"/>
    <w:rsid w:val="00141F09"/>
    <w:rsid w:val="00163A9E"/>
    <w:rsid w:val="00193267"/>
    <w:rsid w:val="001E52BE"/>
    <w:rsid w:val="00207544"/>
    <w:rsid w:val="00227F48"/>
    <w:rsid w:val="002357BC"/>
    <w:rsid w:val="00241A24"/>
    <w:rsid w:val="002557D9"/>
    <w:rsid w:val="002619EB"/>
    <w:rsid w:val="002639A7"/>
    <w:rsid w:val="002B56FD"/>
    <w:rsid w:val="002D412B"/>
    <w:rsid w:val="002F754A"/>
    <w:rsid w:val="002F7B76"/>
    <w:rsid w:val="0030744F"/>
    <w:rsid w:val="003347F4"/>
    <w:rsid w:val="00352B74"/>
    <w:rsid w:val="0035683E"/>
    <w:rsid w:val="00380AB4"/>
    <w:rsid w:val="003A23C4"/>
    <w:rsid w:val="003A6C4F"/>
    <w:rsid w:val="003B2CBC"/>
    <w:rsid w:val="003B55A1"/>
    <w:rsid w:val="00412A42"/>
    <w:rsid w:val="00440E52"/>
    <w:rsid w:val="0048266B"/>
    <w:rsid w:val="0048364B"/>
    <w:rsid w:val="004D1D11"/>
    <w:rsid w:val="004D42A3"/>
    <w:rsid w:val="004E1EB2"/>
    <w:rsid w:val="005047E6"/>
    <w:rsid w:val="00507F72"/>
    <w:rsid w:val="00511181"/>
    <w:rsid w:val="00517A44"/>
    <w:rsid w:val="00532ADA"/>
    <w:rsid w:val="00547380"/>
    <w:rsid w:val="00585135"/>
    <w:rsid w:val="00594B00"/>
    <w:rsid w:val="005A6B9E"/>
    <w:rsid w:val="005F2950"/>
    <w:rsid w:val="005F6C1B"/>
    <w:rsid w:val="00601E16"/>
    <w:rsid w:val="006110FF"/>
    <w:rsid w:val="00614B42"/>
    <w:rsid w:val="006200A2"/>
    <w:rsid w:val="00624985"/>
    <w:rsid w:val="00665CE8"/>
    <w:rsid w:val="00666721"/>
    <w:rsid w:val="006705B8"/>
    <w:rsid w:val="0067148F"/>
    <w:rsid w:val="006B1E65"/>
    <w:rsid w:val="006C34C8"/>
    <w:rsid w:val="006C478B"/>
    <w:rsid w:val="006D5AB8"/>
    <w:rsid w:val="00773840"/>
    <w:rsid w:val="0079223F"/>
    <w:rsid w:val="007966EA"/>
    <w:rsid w:val="007B03DF"/>
    <w:rsid w:val="007B1019"/>
    <w:rsid w:val="007B3DD5"/>
    <w:rsid w:val="007E361A"/>
    <w:rsid w:val="008136CC"/>
    <w:rsid w:val="00884CB0"/>
    <w:rsid w:val="008A62A5"/>
    <w:rsid w:val="00910496"/>
    <w:rsid w:val="0094238B"/>
    <w:rsid w:val="00943569"/>
    <w:rsid w:val="009552AE"/>
    <w:rsid w:val="009735F7"/>
    <w:rsid w:val="009C073D"/>
    <w:rsid w:val="009C3FA5"/>
    <w:rsid w:val="009C48DC"/>
    <w:rsid w:val="009E2D68"/>
    <w:rsid w:val="00A02E6E"/>
    <w:rsid w:val="00A17872"/>
    <w:rsid w:val="00A231A1"/>
    <w:rsid w:val="00A41CDA"/>
    <w:rsid w:val="00A612D0"/>
    <w:rsid w:val="00A81127"/>
    <w:rsid w:val="00AA33A2"/>
    <w:rsid w:val="00AE6EB0"/>
    <w:rsid w:val="00B052A8"/>
    <w:rsid w:val="00B27FB7"/>
    <w:rsid w:val="00B46063"/>
    <w:rsid w:val="00B92C20"/>
    <w:rsid w:val="00C07C2C"/>
    <w:rsid w:val="00C147ED"/>
    <w:rsid w:val="00C534D8"/>
    <w:rsid w:val="00C62ACD"/>
    <w:rsid w:val="00C97015"/>
    <w:rsid w:val="00CD3853"/>
    <w:rsid w:val="00CE1505"/>
    <w:rsid w:val="00CE1E09"/>
    <w:rsid w:val="00D00120"/>
    <w:rsid w:val="00D15199"/>
    <w:rsid w:val="00D4291D"/>
    <w:rsid w:val="00D86673"/>
    <w:rsid w:val="00E00810"/>
    <w:rsid w:val="00E02D1C"/>
    <w:rsid w:val="00E11A89"/>
    <w:rsid w:val="00E33633"/>
    <w:rsid w:val="00E563E7"/>
    <w:rsid w:val="00E65E27"/>
    <w:rsid w:val="00E6654B"/>
    <w:rsid w:val="00EA0BCD"/>
    <w:rsid w:val="00EC12E1"/>
    <w:rsid w:val="00ED25C5"/>
    <w:rsid w:val="00ED2CB9"/>
    <w:rsid w:val="00EF67B4"/>
    <w:rsid w:val="00F05007"/>
    <w:rsid w:val="00F3092B"/>
    <w:rsid w:val="00F32011"/>
    <w:rsid w:val="00F3342F"/>
    <w:rsid w:val="00F60A53"/>
    <w:rsid w:val="00FD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63"/>
    <w:pPr>
      <w:spacing w:after="200" w:line="264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60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B46063"/>
    <w:pPr>
      <w:spacing w:after="0" w:line="240" w:lineRule="auto"/>
      <w:ind w:left="720"/>
      <w:contextualSpacing/>
      <w:jc w:val="left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99"/>
    <w:rsid w:val="00B46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D2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31DFB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8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Capital Partners</dc:creator>
  <cp:keywords/>
  <dc:description/>
  <cp:lastModifiedBy>MorozovaNN</cp:lastModifiedBy>
  <cp:revision>10</cp:revision>
  <cp:lastPrinted>2015-01-12T03:34:00Z</cp:lastPrinted>
  <dcterms:created xsi:type="dcterms:W3CDTF">2014-12-23T12:58:00Z</dcterms:created>
  <dcterms:modified xsi:type="dcterms:W3CDTF">2015-01-23T03:27:00Z</dcterms:modified>
</cp:coreProperties>
</file>